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369C2" w14:textId="77777777" w:rsidR="003A5B4C" w:rsidRPr="003A5B4C" w:rsidRDefault="003A5B4C" w:rsidP="003A5B4C">
      <w:pPr>
        <w:spacing w:after="100" w:afterAutospacing="1"/>
        <w:outlineLvl w:val="2"/>
        <w:rPr>
          <w:rFonts w:ascii="Arial" w:eastAsia="Times New Roman" w:hAnsi="Arial" w:cs="Arial"/>
          <w:color w:val="646464"/>
          <w:sz w:val="27"/>
          <w:szCs w:val="27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7"/>
          <w:szCs w:val="27"/>
          <w:lang w:eastAsia="en-GB"/>
        </w:rPr>
        <w:t>Цоколёвка ИМС К555ВЖ1 (SN74LS630)</w:t>
      </w:r>
    </w:p>
    <w:p w14:paraId="15CD178A" w14:textId="761FC0FA" w:rsidR="003A5B4C" w:rsidRPr="003A5B4C" w:rsidRDefault="003A5B4C" w:rsidP="003A5B4C">
      <w:pPr>
        <w:rPr>
          <w:rFonts w:ascii="Times New Roman" w:eastAsia="Times New Roman" w:hAnsi="Times New Roman" w:cs="Times New Roman"/>
          <w:lang w:eastAsia="en-GB"/>
        </w:rPr>
      </w:pPr>
      <w:r w:rsidRPr="003A5B4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A5B4C">
        <w:rPr>
          <w:rFonts w:ascii="Times New Roman" w:eastAsia="Times New Roman" w:hAnsi="Times New Roman" w:cs="Times New Roman"/>
          <w:lang w:eastAsia="en-GB"/>
        </w:rPr>
        <w:instrText xml:space="preserve"> INCLUDEPICTURE "/var/folders/3f/ct_tnm6j6070rcvby7nkyjfh0000gn/T/com.microsoft.Word/WebArchiveCopyPasteTempFiles/image013.png" \* MERGEFORMATINET </w:instrText>
      </w:r>
      <w:r w:rsidRPr="003A5B4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A5B4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9854E22" wp14:editId="5F590B9F">
            <wp:extent cx="2400300" cy="2082800"/>
            <wp:effectExtent l="0" t="0" r="0" b="0"/>
            <wp:docPr id="1" name="Picture 1" descr="Цоколёвка ИМС К555ВЖ1 (SN74LS6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Цоколёвка ИМС К555ВЖ1 (SN74LS630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B4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80CB75C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Рис. 2.10 </w:t>
      </w:r>
      <w:r w:rsidRPr="003A5B4C">
        <w:rPr>
          <w:rFonts w:ascii="Arial" w:eastAsia="Times New Roman" w:hAnsi="Arial" w:cs="Arial"/>
          <w:b/>
          <w:bCs/>
          <w:color w:val="646464"/>
          <w:sz w:val="23"/>
          <w:szCs w:val="23"/>
          <w:lang w:eastAsia="en-GB"/>
        </w:rPr>
        <w:t>-- Цоколёвка ИМС К555ВЖ1 (SN74LS630)</w:t>
      </w:r>
    </w:p>
    <w:p w14:paraId="1AE34766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D0-D15 - входы/выходы данных; </w:t>
      </w:r>
    </w:p>
    <w:p w14:paraId="1C36DB04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CB0-CB5 - входы/выходы синдрома; </w:t>
      </w:r>
    </w:p>
    <w:p w14:paraId="7F7CDC73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S0,S1 - входы управления; </w:t>
      </w:r>
    </w:p>
    <w:p w14:paraId="74222A3A" w14:textId="77777777" w:rsidR="003A5B4C" w:rsidRPr="003A5B4C" w:rsidRDefault="003A5B4C" w:rsidP="003A5B4C">
      <w:pPr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</w:p>
    <w:p w14:paraId="5DBAD60D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SEF - флаг ошибки; </w:t>
      </w:r>
    </w:p>
    <w:p w14:paraId="63B2889D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DEF - флаг некорректируемой ошибки. </w:t>
      </w:r>
    </w:p>
    <w:p w14:paraId="532FCB59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· Все выходы с тремя состояниями</w:t>
      </w:r>
    </w:p>
    <w:p w14:paraId="6B98E6C7" w14:textId="77777777" w:rsidR="003A5B4C" w:rsidRPr="003A5B4C" w:rsidRDefault="003A5B4C" w:rsidP="003A5B4C">
      <w:pPr>
        <w:spacing w:before="100" w:beforeAutospacing="1" w:after="100" w:afterAutospacing="1"/>
        <w:rPr>
          <w:rFonts w:ascii="Arial" w:eastAsia="Times New Roman" w:hAnsi="Arial" w:cs="Arial"/>
          <w:color w:val="646464"/>
          <w:sz w:val="23"/>
          <w:szCs w:val="23"/>
          <w:lang w:eastAsia="en-GB"/>
        </w:rPr>
      </w:pPr>
      <w:r w:rsidRPr="003A5B4C">
        <w:rPr>
          <w:rFonts w:ascii="Arial" w:eastAsia="Times New Roman" w:hAnsi="Arial" w:cs="Arial"/>
          <w:color w:val="646464"/>
          <w:sz w:val="23"/>
          <w:szCs w:val="23"/>
          <w:lang w:eastAsia="en-GB"/>
        </w:rPr>
        <w:t>Схема использует модифицированный код Хэмминга, чтобы генерировать 6-битовый синдром для 16-разрядного слова. Одиночные ошибки схемой исправляются; двойные ошибки только обнаруживаются, ошибки типа всех нулей или всех единиц тоже обнаруживаются, тройные и большие ошибки могут быть не обнаружены. В случае двойной ошибки, оба бита могут быть в слове памяти, обе в слове синдрома, или по одному биту в слове памяти и слове синдрома. В течении цикла записи, схема формирует 6-разрядное проверочное слово из 16-разрядного слова данных. Коррекция ошибки выполняется идентификацией неправильного бита и инверсией его. Когда исправленное слово выдается из порта данных, из порта CBi выдается синдром, указывающий на неправильный бит.</w:t>
      </w:r>
    </w:p>
    <w:p w14:paraId="63DA4B24" w14:textId="77777777" w:rsidR="003A5B4C" w:rsidRPr="003A5B4C" w:rsidRDefault="003A5B4C" w:rsidP="003A5B4C">
      <w:pPr>
        <w:rPr>
          <w:rFonts w:ascii="Times New Roman" w:eastAsia="Times New Roman" w:hAnsi="Times New Roman" w:cs="Times New Roman"/>
          <w:lang w:eastAsia="en-GB"/>
        </w:rPr>
      </w:pPr>
    </w:p>
    <w:p w14:paraId="4D2076C0" w14:textId="77777777" w:rsidR="003A5B4C" w:rsidRDefault="003A5B4C"/>
    <w:sectPr w:rsidR="003A5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B4C"/>
    <w:rsid w:val="003A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95F5A08"/>
  <w15:chartTrackingRefBased/>
  <w15:docId w15:val="{542C90CA-18DF-894C-B2E5-B0A5A138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A5B4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5B4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A5B4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3A5B4C"/>
  </w:style>
  <w:style w:type="character" w:styleId="Strong">
    <w:name w:val="Strong"/>
    <w:basedOn w:val="DefaultParagraphFont"/>
    <w:uiPriority w:val="22"/>
    <w:qFormat/>
    <w:rsid w:val="003A5B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7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7234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3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5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2020-11-18T19:13:00Z</dcterms:created>
  <dcterms:modified xsi:type="dcterms:W3CDTF">2020-11-18T19:13:00Z</dcterms:modified>
</cp:coreProperties>
</file>