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632D09" w14:textId="77777777" w:rsidR="00A24082" w:rsidRPr="00A24082" w:rsidRDefault="00A24082" w:rsidP="00A24082">
      <w:pPr>
        <w:shd w:val="clear" w:color="auto" w:fill="FFFFFF"/>
        <w:spacing w:after="72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A24082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К588ВГ1 </w:t>
      </w:r>
    </w:p>
    <w:p w14:paraId="5201AACE" w14:textId="77777777" w:rsidR="00A24082" w:rsidRPr="00A24082" w:rsidRDefault="00A24082" w:rsidP="00A24082">
      <w:pPr>
        <w:shd w:val="clear" w:color="auto" w:fill="FFFFFF"/>
        <w:spacing w:before="96" w:after="120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Большая интегральная схема системного контроллера (БИС СК.) предназначена для согласования и сопряжения процессора на базе микросхем серии К588 (КР588) с каналом типа Q-шина. Назначение выводов БИС СК дано в табл. 6.10. На рис. 6.10 и 6.11 изображены соответственно условное обозначение и структурная схема БИС СК.</w:t>
      </w:r>
    </w:p>
    <w:p w14:paraId="2502907B" w14:textId="77777777" w:rsidR="00A24082" w:rsidRPr="00A24082" w:rsidRDefault="00A24082" w:rsidP="00A24082">
      <w:pPr>
        <w:shd w:val="clear" w:color="auto" w:fill="FFFFFF"/>
        <w:spacing w:before="96" w:after="120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В состав структурной схемы БИС СК входят следующие функциональные узлы: блок прерываний БП, дешифратор микрокоманд ДШМ, блок управления обменом данных БУО, блок управления прямым доступом к памяти БУНД, блок правления магистральными приемопередатчиками БУПП, блок синхронизации БСЗ.</w:t>
      </w:r>
    </w:p>
    <w:p w14:paraId="6E6D8AE2" w14:textId="77777777" w:rsidR="00A24082" w:rsidRPr="00A24082" w:rsidRDefault="00A24082" w:rsidP="00A24082">
      <w:pPr>
        <w:shd w:val="clear" w:color="auto" w:fill="FFFFFF"/>
        <w:spacing w:before="96" w:after="120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Следует отметить, что линии управления обменом ЛУО включают следующие сигналы обмена (см. рис. 6.11): ОБМ, ДЧТ, ДЗП, ПЗП, ОТВ, ЗПР, ПРР и ПВС.</w:t>
      </w:r>
    </w:p>
    <w:p w14:paraId="7B75F5E3" w14:textId="77777777" w:rsidR="00A24082" w:rsidRPr="00A24082" w:rsidRDefault="00A24082" w:rsidP="00A24082">
      <w:pPr>
        <w:shd w:val="clear" w:color="auto" w:fill="FFFFFF"/>
        <w:spacing w:before="96" w:after="120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Линии передачи управления ЛПУ включают сигналы ЗМ, РЗМ и ПЗ (см. рис. 6.11).</w:t>
      </w:r>
    </w:p>
    <w:p w14:paraId="7766F3FB" w14:textId="77777777" w:rsidR="00A24082" w:rsidRPr="00A24082" w:rsidRDefault="00A24082" w:rsidP="00A24082">
      <w:pPr>
        <w:shd w:val="clear" w:color="auto" w:fill="FFFFFF"/>
        <w:spacing w:before="96" w:after="120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БИС СК предназначена для связи внутреннего интерфейса процессора, построенного на базе микросхем серии К588 (КР588), с внешним стандартным интерфейсом канала Q-шина.</w:t>
      </w:r>
    </w:p>
    <w:p w14:paraId="43AAE164" w14:textId="77777777" w:rsidR="00A24082" w:rsidRPr="00A24082" w:rsidRDefault="00A24082" w:rsidP="00A24082">
      <w:pPr>
        <w:shd w:val="clear" w:color="auto" w:fill="FFFFFF"/>
        <w:spacing w:before="96" w:after="120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Внутренний интерфейс процессора содержит сигналы, обеспечивающие работу процессора, состоящего из магистральных приемопередатчиков, управляющей памяти и арифметического устройства. Это сигналы квитирования БИС АУ и БИС УП, 16-разрядная информационная магистраль, 4-разрядная магистраль кода прерывания, сигналы управления магистральными приемопередатчиками. Сигналы квитирования КВ1 … КВЗ и КП обеспечивают передачу информации по 16-разрядной магистрали. Информация может включать команду, данные, адрес, вектор прерывания. Магистраль кода прерывания ПРЗ … ПРО служит для сообщения в УП о том, какое прерывание в данный момент обслуживается.</w:t>
      </w:r>
    </w:p>
    <w:p w14:paraId="0D9580E3" w14:textId="77777777" w:rsidR="00A24082" w:rsidRPr="00A24082" w:rsidRDefault="00A24082" w:rsidP="00A24082">
      <w:pPr>
        <w:shd w:val="clear" w:color="auto" w:fill="FFFFFF"/>
        <w:spacing w:before="96" w:after="120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Сигналы управления приемопередатчиками С1 и С2 предназначены для организации двунаправленного обмена информацией через МПП.</w:t>
      </w:r>
    </w:p>
    <w:p w14:paraId="3B7E49D9" w14:textId="77777777" w:rsidR="00A24082" w:rsidRPr="00A24082" w:rsidRDefault="00A24082" w:rsidP="00A24082">
      <w:pPr>
        <w:shd w:val="clear" w:color="auto" w:fill="FFFFFF"/>
        <w:spacing w:after="24" w:line="240" w:lineRule="auto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Рис. 6.10. Условное графическое обозначение микросхемы К588ВГ1</w:t>
      </w:r>
    </w:p>
    <w:p w14:paraId="76E3EB50" w14:textId="77777777" w:rsidR="00A24082" w:rsidRPr="00A24082" w:rsidRDefault="00A24082" w:rsidP="00A24082">
      <w:pPr>
        <w:shd w:val="clear" w:color="auto" w:fill="FFFFFF"/>
        <w:spacing w:after="24" w:line="240" w:lineRule="auto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Рис. 6.11. Структурная схема микросхемы К588ВГ1</w:t>
      </w:r>
    </w:p>
    <w:p w14:paraId="20C741F8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Внешний интерфейс процессора содержит сигналы, обеспечивающие работу всех устройств канала. Это информационные шины, шины управления вводом-выводом, шины прерываний и шины прямого доступа к памяти. Сигналы на шинах ввода-вывода ОБМ, ДЧТ, ДЗП, ПЗП, ОБМ обеспечивают передачу по двунаправленной шине данных Д15 … ДО команд, адресов, данных и векторов прерываний.</w:t>
      </w:r>
    </w:p>
    <w:p w14:paraId="173A7BC5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Шины и сигналы прерываний ЗПРЗ…ЗПР0, ОСТ, АИП, ЗПР, ПРР, ЛВС служат для приема запросов на прерывание и для сброса прерываний от внешних устройств.</w:t>
      </w:r>
    </w:p>
    <w:p w14:paraId="39AB02A4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Шины прямого доступа ЗМ, РЗМ, ПЗ служат для приема запросов на прямой доступ к памяти и сброса этих запросов.</w:t>
      </w:r>
    </w:p>
    <w:p w14:paraId="709131C1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Сигнал УСТ служит для приведения системы в исходное состояние, КОШ — вывод для подключения внешней времязадающей цепи для формирования длительности сигналов УСТ, ДЧТ или ДЗП.</w:t>
      </w:r>
    </w:p>
    <w:p w14:paraId="0D2EB3B3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БИС СК управляется микрокомандно. В табл. 6.11 приведена система микрокоманд БИС СК. Код микрокоманды поступает на входы МК4 … МКО.</w:t>
      </w:r>
    </w:p>
    <w:tbl>
      <w:tblPr>
        <w:tblW w:w="0" w:type="auto"/>
        <w:tblInd w:w="76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5"/>
        <w:gridCol w:w="4504"/>
        <w:gridCol w:w="771"/>
        <w:gridCol w:w="1346"/>
        <w:gridCol w:w="1131"/>
      </w:tblGrid>
      <w:tr w:rsidR="00A24082" w:rsidRPr="00A24082" w14:paraId="3822D4AC" w14:textId="77777777" w:rsidTr="00A24082"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3B093CC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Таблица 6.10. Назначение выводов микросхемы К588ВГ1</w:t>
            </w:r>
          </w:p>
        </w:tc>
      </w:tr>
      <w:tr w:rsidR="00A24082" w:rsidRPr="00A24082" w14:paraId="3DBB558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B45A2FA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Номер</w:t>
            </w: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br/>
              <w:t>вывода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98A1827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Назначение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1CD6703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Разряд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FF5A593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Обозначение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DDDB6D0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Тип</w:t>
            </w:r>
          </w:p>
        </w:tc>
      </w:tr>
      <w:tr w:rsidR="00A24082" w:rsidRPr="00A24082" w14:paraId="5D9A54B6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6CD019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1C21C9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Регистр состояния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ECFFC43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T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C0D78A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T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BDA37C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Вход</w:t>
            </w:r>
          </w:p>
        </w:tc>
      </w:tr>
      <w:tr w:rsidR="00A24082" w:rsidRPr="00A24082" w14:paraId="073950D1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4B0A34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0774E0D8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9E2703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P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EF8058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P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3BFA2A6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0FA7C938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CDE198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F85FAF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Подключение времязадающей цепи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1FA25B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—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48659C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КОШ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212E7E1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450C58B0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2DF17C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3A0DEA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Шина прерывания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D89811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F29DE1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ПР3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43AF66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Выход</w:t>
            </w:r>
          </w:p>
        </w:tc>
      </w:tr>
      <w:tr w:rsidR="00A24082" w:rsidRPr="00A24082" w14:paraId="5F176B72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5B32E6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460816C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F5EF00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82B935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ПР2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7AC1278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47C811BE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081CDC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2EC1261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2DDFF9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9A229A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ПР1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3D24CC8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59A8FDD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15D7BA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5A5E1A33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71FF08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F5AD79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ПР0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6B0C807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607CA156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31F0C5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928C99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Начальная установка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CCA358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—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473E15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R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6C99B9D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31C225BF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8464DD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C25E72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Квитирование выдачи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521DB7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EEE7B8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КВ1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E06464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Вход-выход</w:t>
            </w:r>
          </w:p>
        </w:tc>
      </w:tr>
      <w:tr w:rsidR="00A24082" w:rsidRPr="00A24082" w14:paraId="5E36BE2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02EED1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2349BFD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F50FE4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13714D3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КВ2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926BD3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Выход</w:t>
            </w:r>
          </w:p>
        </w:tc>
      </w:tr>
      <w:tr w:rsidR="00A24082" w:rsidRPr="00A24082" w14:paraId="2083A71F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529B4B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11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5C067C1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FD34D6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84D5A7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КВ3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7A94260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283590B2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5AF1C5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9DE10E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Квитирование приема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73BB18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—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817788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КП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7782BD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Вход-выход</w:t>
            </w:r>
          </w:p>
        </w:tc>
      </w:tr>
      <w:tr w:rsidR="00A24082" w:rsidRPr="00A24082" w14:paraId="39D55DAF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9FCD71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3D4E38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Шина микрокоманд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9288448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267B5B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МК4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FB40FF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Вход</w:t>
            </w:r>
          </w:p>
        </w:tc>
      </w:tr>
      <w:tr w:rsidR="00A24082" w:rsidRPr="00A24082" w14:paraId="0AF4675A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977CC3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14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13E2BC1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C5785B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4B1ADD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МК3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6F682F88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38F0D5F4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D2D8D6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15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3795D07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96AC28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FB5FE2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МК2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63E3E5B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2D3B5256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A4CD32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16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404C322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62D504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36E41A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МК1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47DABAC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60C4937D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7D26703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17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3DC6B9A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BCD142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58B303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МК0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57C5F7E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1EEF0E7D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05B073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F2FA20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Строб микрокоманды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1683F2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—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74BE68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ВК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65D7B2B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40D2AE9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40B914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AD014C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Квитирование приема микрокоманды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BBABA0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—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580DD7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Ф1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BBDF0F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Выход</w:t>
            </w:r>
          </w:p>
        </w:tc>
      </w:tr>
      <w:tr w:rsidR="00A24082" w:rsidRPr="00A24082" w14:paraId="3A49F199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D80B5C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DCAE58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Начальный пуск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BD4D358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—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EBCCCA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НП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C0516D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Вход</w:t>
            </w:r>
          </w:p>
        </w:tc>
      </w:tr>
      <w:tr w:rsidR="00A24082" w:rsidRPr="00A24082" w14:paraId="612FA236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1C65CF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1E9362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Общий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ACFB93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—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E00F8E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GND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65976C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—</w:t>
            </w:r>
          </w:p>
        </w:tc>
      </w:tr>
      <w:tr w:rsidR="00A24082" w:rsidRPr="00A24082" w14:paraId="4AA829D6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B6EE8A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8E126B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Сброс канала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097FE1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—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1FBCBF8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УСТ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3CC962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Выход</w:t>
            </w:r>
          </w:p>
        </w:tc>
      </w:tr>
      <w:tr w:rsidR="00A24082" w:rsidRPr="00A24082" w14:paraId="0468384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059C9E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23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FA3E14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Линии управления обменом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D078298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429D47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ЛУО3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43C8AB8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267A32A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D43A90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24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17B9267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505C62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98E8F1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ЛУО0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2D155568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1574D9FE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8F5E92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25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4CFEC873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55CB59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0AF95E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ЛУО1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5B16D1A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4A6843F4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EDBAA3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26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0C1D914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55B9C2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682369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ЛУО2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4C75486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632B6A06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D03D6F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27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375B583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654FC1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557053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ЛУО4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366F340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3EC2F8F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38F499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28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7B06DE6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18FDAC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6C8125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ЛУО5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473EFC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Вход</w:t>
            </w:r>
          </w:p>
        </w:tc>
      </w:tr>
      <w:tr w:rsidR="00A24082" w:rsidRPr="00A24082" w14:paraId="3A938DB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8D5FAB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29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24010AC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707B0F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D1CB57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ЛУО6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169955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Выход</w:t>
            </w:r>
          </w:p>
        </w:tc>
      </w:tr>
      <w:tr w:rsidR="00A24082" w:rsidRPr="00A24082" w14:paraId="4B87124A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9B06E2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07EFC1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Внешний сигнал прерывания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299554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—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F6A09C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АИП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2059738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Вход</w:t>
            </w:r>
          </w:p>
        </w:tc>
      </w:tr>
      <w:tr w:rsidR="00A24082" w:rsidRPr="00A24082" w14:paraId="1E709FA1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7D57DA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31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441F7D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Запрос прерывания с фиксированными векторами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1CD9ED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854611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ЗПР0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081EBE2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2228DE7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1A89A5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32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1C35AD9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2510CE3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A683F8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ЗПР3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5C5ACAF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4B4E157A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4EB3D5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33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1F9C2E3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5A582A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992A4A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ЗПР2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09C4506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11CDE3B1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D9AC5C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34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05A2690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2A4873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CE50A8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ЗПР1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39D0941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01EF6163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2A4ACA8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2807B1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Линии управления обменом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5FE842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01FEC5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ЛУО7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63BA6CD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7154D8F2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777C19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849D72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Внешний сигнал прерывания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3CEFCB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—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6C17EE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ОСТ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682F156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7EA4FC60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F13B58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37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227A80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Линии передачи управления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665DFE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D4C303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ЛПУ1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EE33CE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Выход</w:t>
            </w:r>
          </w:p>
        </w:tc>
      </w:tr>
      <w:tr w:rsidR="00A24082" w:rsidRPr="00A24082" w14:paraId="01B07184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A72FC7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38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484D2CF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3C1D1B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D986F1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ЛПУ2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BE9C17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Вход</w:t>
            </w:r>
          </w:p>
        </w:tc>
      </w:tr>
      <w:tr w:rsidR="00A24082" w:rsidRPr="00A24082" w14:paraId="590A5C33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8FF82B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39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2D473F7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15A888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9357EA3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ЛПУ0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0447FEE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4D9A374A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D7FF58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40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0FB368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Управление приемопередатчиком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068987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7ADCD8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С1</w:t>
            </w:r>
          </w:p>
        </w:tc>
        <w:tc>
          <w:tcPr>
            <w:tcW w:w="0" w:type="auto"/>
            <w:vMerge w:val="restar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1B23B5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Выход</w:t>
            </w:r>
          </w:p>
        </w:tc>
      </w:tr>
      <w:tr w:rsidR="00A24082" w:rsidRPr="00A24082" w14:paraId="3CE42DAF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047F9C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41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5447519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F10F99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943445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С2</w:t>
            </w:r>
          </w:p>
        </w:tc>
        <w:tc>
          <w:tcPr>
            <w:tcW w:w="0" w:type="auto"/>
            <w:vMerge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vAlign w:val="center"/>
            <w:hideMark/>
          </w:tcPr>
          <w:p w14:paraId="04A1591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</w:p>
        </w:tc>
      </w:tr>
      <w:tr w:rsidR="00A24082" w:rsidRPr="00A24082" w14:paraId="20FBC7BD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8B97A5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42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E97982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Напряжение питания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8B3DDC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—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74F6F6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Uco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D70F1D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—</w:t>
            </w:r>
          </w:p>
        </w:tc>
      </w:tr>
    </w:tbl>
    <w:p w14:paraId="762A5B53" w14:textId="77777777" w:rsidR="00A24082" w:rsidRPr="00A24082" w:rsidRDefault="00A24082" w:rsidP="00A24082">
      <w:pPr>
        <w:spacing w:after="0" w:line="240" w:lineRule="auto"/>
        <w:ind w:left="768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Ind w:w="768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5"/>
        <w:gridCol w:w="1346"/>
        <w:gridCol w:w="3437"/>
      </w:tblGrid>
      <w:tr w:rsidR="00A24082" w:rsidRPr="00A24082" w14:paraId="287A59A3" w14:textId="77777777" w:rsidTr="00A24082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1FE6BCC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Таблица 6.11. Система микрокоманд микросхемы К588ВГ1</w:t>
            </w:r>
          </w:p>
        </w:tc>
      </w:tr>
      <w:tr w:rsidR="00A24082" w:rsidRPr="00A24082" w14:paraId="135B085B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8CD8499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Восьмерич-</w:t>
            </w: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br/>
              <w:t>ный код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F64DF3C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Обозначение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BD4F229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Назначение</w:t>
            </w:r>
          </w:p>
        </w:tc>
      </w:tr>
      <w:tr w:rsidR="00A24082" w:rsidRPr="00A24082" w14:paraId="03D2F9E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65C4F6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E5EA258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INIT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F86DCD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Инициализация работы БИС СК</w:t>
            </w:r>
          </w:p>
        </w:tc>
      </w:tr>
      <w:tr w:rsidR="00A24082" w:rsidRPr="00A24082" w14:paraId="25149158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FC9C59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AAD43C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LPSW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40E566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Загрузка слова состояния программы</w:t>
            </w:r>
          </w:p>
        </w:tc>
      </w:tr>
      <w:tr w:rsidR="00A24082" w:rsidRPr="00A24082" w14:paraId="4F8A3089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118A91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A1BEC8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DATIV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C4E366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Ввод вектора прерывания</w:t>
            </w:r>
          </w:p>
        </w:tc>
      </w:tr>
      <w:tr w:rsidR="00A24082" w:rsidRPr="00A24082" w14:paraId="17AC7076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374E22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61562C3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WAIT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D7AB63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Ожидание</w:t>
            </w:r>
          </w:p>
        </w:tc>
      </w:tr>
      <w:tr w:rsidR="00A24082" w:rsidRPr="00A24082" w14:paraId="49091B7C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D631FA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04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EC3349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IE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1C68C8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Разрешение прерывания</w:t>
            </w:r>
          </w:p>
        </w:tc>
      </w:tr>
      <w:tr w:rsidR="00A24082" w:rsidRPr="00A24082" w14:paraId="4143CA2D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D70501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05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8BD7FB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ID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8D93E9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Запрет прерывания</w:t>
            </w:r>
          </w:p>
        </w:tc>
      </w:tr>
      <w:tr w:rsidR="00A24082" w:rsidRPr="00A24082" w14:paraId="1C05B540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0B0029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B5FC6A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DATI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453C05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Ввод слова</w:t>
            </w:r>
          </w:p>
        </w:tc>
      </w:tr>
      <w:tr w:rsidR="00A24082" w:rsidRPr="00A24082" w14:paraId="35702ABB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207193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55F18F8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DATIK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C4D883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Ввод команды</w:t>
            </w:r>
          </w:p>
        </w:tc>
      </w:tr>
      <w:tr w:rsidR="00A24082" w:rsidRPr="00A24082" w14:paraId="3F281FD3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B2425F8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4D1735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DATO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243693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Вывод слова</w:t>
            </w:r>
          </w:p>
        </w:tc>
      </w:tr>
      <w:tr w:rsidR="00A24082" w:rsidRPr="00A24082" w14:paraId="0EC0EBCF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159A80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78F441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DATOB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E333D3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Вывод байта</w:t>
            </w:r>
          </w:p>
        </w:tc>
      </w:tr>
      <w:tr w:rsidR="00A24082" w:rsidRPr="00A24082" w14:paraId="51A9D865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A2322E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0FF461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DATIO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C31E84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Ввод-вывод слова</w:t>
            </w:r>
          </w:p>
        </w:tc>
      </w:tr>
      <w:tr w:rsidR="00A24082" w:rsidRPr="00A24082" w14:paraId="606D3435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BDF6F6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5C2DFD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DATIOB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013533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Ввод-вывод байта</w:t>
            </w:r>
          </w:p>
        </w:tc>
      </w:tr>
      <w:tr w:rsidR="00A24082" w:rsidRPr="00A24082" w14:paraId="24DD4B9B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878C86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CAD91A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RTO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9BA8DC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Сброс прерывания INTO</w:t>
            </w:r>
          </w:p>
        </w:tc>
      </w:tr>
      <w:tr w:rsidR="00A24082" w:rsidRPr="00A24082" w14:paraId="58914262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8AA4403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700049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NH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6BD55C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Запрет прерывания HALT</w:t>
            </w:r>
          </w:p>
        </w:tc>
      </w:tr>
      <w:tr w:rsidR="00A24082" w:rsidRPr="00A24082" w14:paraId="24CBE77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7AC8A5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143CBD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RT1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0EF3B8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Сброс прерывания INT1</w:t>
            </w:r>
          </w:p>
        </w:tc>
      </w:tr>
      <w:tr w:rsidR="00A24082" w:rsidRPr="00A24082" w14:paraId="12C8F99B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D7B7AE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526AC03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RT2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7A1BC7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Сброс прерывания INT2</w:t>
            </w:r>
          </w:p>
        </w:tc>
      </w:tr>
      <w:tr w:rsidR="00A24082" w:rsidRPr="00A24082" w14:paraId="7B265EDE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31C5BE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1FE169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RT3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BB573B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Сброс прерывания INT3</w:t>
            </w:r>
          </w:p>
        </w:tc>
      </w:tr>
      <w:tr w:rsidR="00A24082" w:rsidRPr="00A24082" w14:paraId="27E493DD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A126DD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00CF9C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RH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CD6CF8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Сброс прерывания HALT</w:t>
            </w:r>
          </w:p>
        </w:tc>
      </w:tr>
      <w:tr w:rsidR="00A24082" w:rsidRPr="00A24082" w14:paraId="46767AD9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709454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9B424D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RTM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EF70B3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Сброс триггера маски</w:t>
            </w:r>
          </w:p>
        </w:tc>
      </w:tr>
      <w:tr w:rsidR="00A24082" w:rsidRPr="00A24082" w14:paraId="2DEE8BC1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A53BB5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945B5C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RES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25BFC6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Начальная установка</w:t>
            </w:r>
          </w:p>
        </w:tc>
      </w:tr>
      <w:tr w:rsidR="00A24082" w:rsidRPr="00A24082" w14:paraId="4B04AA98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374358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C35F0F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RTE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C699EF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Сброс триггера ошибки</w:t>
            </w:r>
          </w:p>
        </w:tc>
      </w:tr>
      <w:tr w:rsidR="00A24082" w:rsidRPr="00A24082" w14:paraId="1B23FB5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D1177E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231242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RTP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245644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Сброс триггера РОК</w:t>
            </w:r>
          </w:p>
        </w:tc>
      </w:tr>
      <w:tr w:rsidR="00A24082" w:rsidRPr="00A24082" w14:paraId="42158EA1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E6DF76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BB8BFC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CTO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9A1DFD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Очистка триггера ТО</w:t>
            </w:r>
          </w:p>
        </w:tc>
      </w:tr>
      <w:tr w:rsidR="00A24082" w:rsidRPr="00A24082" w14:paraId="628E0584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00D878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216675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NTI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0867D9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Запрет прерывания</w:t>
            </w:r>
          </w:p>
        </w:tc>
      </w:tr>
      <w:tr w:rsidR="00A24082" w:rsidRPr="00A24082" w14:paraId="6A6FC829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D76811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643AEB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REV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D928E7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Сброс триггера</w:t>
            </w:r>
          </w:p>
        </w:tc>
      </w:tr>
      <w:tr w:rsidR="00A24082" w:rsidRPr="00A24082" w14:paraId="63AC844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D5ECCC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37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8E38A4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NOP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C3C62F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Нет операции</w:t>
            </w:r>
          </w:p>
        </w:tc>
      </w:tr>
    </w:tbl>
    <w:p w14:paraId="6C5B71A1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Рассмотрим выполнение трех микрокоманд, управляющих процессами ввода и вывода информации.</w:t>
      </w:r>
    </w:p>
    <w:p w14:paraId="0B232587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Микрокоманда ввода команды DАТІК (рис. 6.12) выполняется следующим образом.</w:t>
      </w:r>
    </w:p>
    <w:p w14:paraId="5E635F38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На вывод КВ1 подается сигнал из БИС АУ о том, что на магистрали данных находится адрес команды. По этому сигналу БИС СК устанавливает сигналы разрешения обмена ОБМ = «0» и чтения данных ДЧТ = «0» для ОЗУ, а также разрешает БИС АУ снять с магистрали данных адрес команды, выдав сигнал КП = «О».</w:t>
      </w:r>
    </w:p>
    <w:p w14:paraId="2548C382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После снятия адреса команды БИС АУ выдает сигнал на вывод КВ1 = «1», на что БИС СК отвечает сигналом КП = «1».</w:t>
      </w:r>
    </w:p>
    <w:p w14:paraId="738115BC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Затем на вывод ОСТ подается сигнал «0», свидетельствующий о том, что на магистрали данных находится команда и БИС СК разрешает УП принять команду. Кроме этого, при отсутствии запросов на прерывание БИС СК выдает сигналы КВ2 = КВЗ = «0». Если к данному моменту запрос на прерывание поступит, то БИС СК вырабатывает сигнал КВЗ = «0».</w:t>
      </w:r>
    </w:p>
    <w:p w14:paraId="3A2BC063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После приема команды БИС УП отвечает сигналом КП = «0», по которому БИС СК вырабатывает сигналы КВ2 — КВЗ = «1», а также сигнал ДЧТ — «1».</w:t>
      </w:r>
    </w:p>
    <w:p w14:paraId="3B806FCE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После снятия сигнала ОСТ (ОСТ = «1») БИС СК снимает сигнал ОБМ (ОБМ = «1»).</w:t>
      </w:r>
    </w:p>
    <w:p w14:paraId="494E0382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Выполнение микрокоманды ввода данных ОАТІ (рис. 6.13) начинается с подачи из БИС А У на БИС СК сигнала КВ1 = «0», который свидетельствует о том, что адрес данных находится на магистрали.</w:t>
      </w:r>
    </w:p>
    <w:p w14:paraId="50E96B9E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По этому сигналу БИС СК устанавливает сигналы ОБМ = «0», ДЧТ = «0» (для ОЗУ или ВУ). Затем, после задержки относительно сигнала ОБМ, БИС СК устанавливает сигнал КП = «0», который разрешает снять адрес с магистрали данных. После этого АУ вырабатывает сигнал КВ1 = «1», по которому БИС СК устанавливает сигнал КП = «1».</w:t>
      </w:r>
    </w:p>
    <w:p w14:paraId="25D25AA0" w14:textId="77777777" w:rsidR="00A24082" w:rsidRPr="00A24082" w:rsidRDefault="00A24082" w:rsidP="00A24082">
      <w:pPr>
        <w:shd w:val="clear" w:color="auto" w:fill="FFFFFF"/>
        <w:spacing w:after="24" w:line="240" w:lineRule="auto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Рис. 6.12. Временная диаграмма выполнения микрокоманды DАТІК</w:t>
      </w:r>
    </w:p>
    <w:p w14:paraId="11EB77E1" w14:textId="77777777" w:rsidR="00A24082" w:rsidRPr="00A24082" w:rsidRDefault="00A24082" w:rsidP="00A24082">
      <w:pPr>
        <w:shd w:val="clear" w:color="auto" w:fill="FFFFFF"/>
        <w:spacing w:after="24" w:line="240" w:lineRule="auto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Рис. 6.13. Временная диаграмма выполнения микрокоманды DАТІ</w:t>
      </w:r>
    </w:p>
    <w:p w14:paraId="1162BEB8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1536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На БИС СК подается сигнал ОСТ = «0» (данные находятся на магистрали). По этому сигналу БИС СК устанавливает сигнал КВ1 = «0», разрешая БИС АУ принять данные. После окончания приема данных БИС АУ вырабатывает сигнал КП = «0». Вслед за этим БИС СК сбрасывает сигналы КВ1 и ДЧТ в состояние «1». Получив сигнал ОСТ = «1», БИС СК вырабатывает сигнал ОБМ = «1».</w:t>
      </w:r>
    </w:p>
    <w:tbl>
      <w:tblPr>
        <w:tblW w:w="0" w:type="auto"/>
        <w:tblInd w:w="1536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6"/>
        <w:gridCol w:w="1436"/>
        <w:gridCol w:w="5297"/>
      </w:tblGrid>
      <w:tr w:rsidR="00A24082" w:rsidRPr="00A24082" w14:paraId="42F9EB4E" w14:textId="77777777" w:rsidTr="00A24082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43B535E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Таблица 6.12. Коды на выводах ПРЗ … ПР0</w:t>
            </w:r>
          </w:p>
        </w:tc>
      </w:tr>
      <w:tr w:rsidR="00A24082" w:rsidRPr="00A24082" w14:paraId="6B96661F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8C4E4FC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Двоичный</w:t>
            </w: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br/>
              <w:t>код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4913C44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Мнемокод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EEEE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2C1B054" w14:textId="77777777" w:rsidR="00A24082" w:rsidRPr="00A24082" w:rsidRDefault="00A24082" w:rsidP="00A240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ru-RU"/>
              </w:rPr>
              <w:t>Содержание прерываний</w:t>
            </w:r>
          </w:p>
        </w:tc>
      </w:tr>
      <w:tr w:rsidR="00A24082" w:rsidRPr="00A24082" w14:paraId="2464C74C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3D8AAC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1  0  1  0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A1C3CF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W (DBE)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185C34DD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Начальный пуск (двойная ошибка канала)</w:t>
            </w:r>
          </w:p>
        </w:tc>
      </w:tr>
      <w:tr w:rsidR="00A24082" w:rsidRPr="00A24082" w14:paraId="4C930464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93E6D40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1  1  1  0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AF2046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T (TERR0)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19F6FD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Прерывание по T-разряду</w:t>
            </w:r>
          </w:p>
        </w:tc>
      </w:tr>
      <w:tr w:rsidR="00A24082" w:rsidRPr="00A24082" w14:paraId="6AB4577D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F1C566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1  1  1  1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D2AB037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POK (TERR1)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9B6F3D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Прерывание по сбою питания (ошибка канала)</w:t>
            </w:r>
          </w:p>
        </w:tc>
      </w:tr>
      <w:tr w:rsidR="00A24082" w:rsidRPr="00A24082" w14:paraId="05A0A267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38D49F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0  1  1  1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E5ACC8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HALT (TERR2)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C668F9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Прерывание по входу ОСТ (ошибка канала)</w:t>
            </w:r>
          </w:p>
        </w:tc>
      </w:tr>
      <w:tr w:rsidR="00A24082" w:rsidRPr="00A24082" w14:paraId="4BBBA33A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E830296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0  1  0  1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307250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INT0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4249D84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Запрос прерывания 0 от ВУ</w:t>
            </w:r>
          </w:p>
        </w:tc>
      </w:tr>
      <w:tr w:rsidR="00A24082" w:rsidRPr="00A24082" w14:paraId="14348148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871C37B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0  1  0  0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F65369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INT1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8EC819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То же . . . 1</w:t>
            </w:r>
          </w:p>
        </w:tc>
      </w:tr>
      <w:tr w:rsidR="00A24082" w:rsidRPr="00A24082" w14:paraId="0C4B6ED0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D50718F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0  1  1  0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522162F3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INT2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5DDE29C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   » . . . . . 2</w:t>
            </w:r>
          </w:p>
        </w:tc>
      </w:tr>
      <w:tr w:rsidR="00A24082" w:rsidRPr="00A24082" w14:paraId="293C4D2B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4E6E9DE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0  0  1  0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69A6CE5A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INT3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3F47315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   » . . . . . 3</w:t>
            </w:r>
          </w:p>
        </w:tc>
      </w:tr>
      <w:tr w:rsidR="00A24082" w:rsidRPr="00A24082" w14:paraId="5EA385D9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09692272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0  0  0  1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215B2F41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IRQ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230A129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Запрос прерывания от ВУ с нефиксированным вводимым адресом-вектором</w:t>
            </w:r>
          </w:p>
        </w:tc>
      </w:tr>
      <w:tr w:rsidR="00A24082" w:rsidRPr="00A24082" w14:paraId="1EE68A13" w14:textId="77777777" w:rsidTr="00A24082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4252BB83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0  0  0  0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AF056B8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Нет прерывания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tcMar>
              <w:top w:w="15" w:type="dxa"/>
              <w:left w:w="48" w:type="dxa"/>
              <w:bottom w:w="15" w:type="dxa"/>
              <w:right w:w="48" w:type="dxa"/>
            </w:tcMar>
            <w:vAlign w:val="center"/>
            <w:hideMark/>
          </w:tcPr>
          <w:p w14:paraId="713BD1A5" w14:textId="77777777" w:rsidR="00A24082" w:rsidRPr="00A24082" w:rsidRDefault="00A24082" w:rsidP="00A240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</w:pPr>
            <w:r w:rsidRPr="00A24082">
              <w:rPr>
                <w:rFonts w:ascii="Arial" w:eastAsia="Times New Roman" w:hAnsi="Arial" w:cs="Arial"/>
                <w:color w:val="000000"/>
                <w:sz w:val="19"/>
                <w:szCs w:val="19"/>
                <w:lang w:eastAsia="ru-RU"/>
              </w:rPr>
              <w:t>Нет прерывания</w:t>
            </w:r>
          </w:p>
        </w:tc>
      </w:tr>
    </w:tbl>
    <w:p w14:paraId="0D4BBA5F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1536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 xml:space="preserve">Выполнение микрокоманды вывода данных ОАТО (рис. 6.14) начинается с подачи из БИС АУ на БИС СК сигнала КВ1 = «0», свидетельствующего о том, что на магистрали находится адрес данных. Поэтому сигналу БИС СК станавливает сигналы ОБМ = ПЗП = «0» (для ОЗУ или ВУ). Затем с некоторой задержкой относительно сигнала ОБМ БИС </w:t>
      </w: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lastRenderedPageBreak/>
        <w:t>СК устанавливает сигнал КП = «0». Последний разрешает БИС АУ снять адрес данных, после чего БИС АУ вырабатывает сигнал КВ1 = «1». По этому сигналу БИС СК отвечает сигналами ПЗП = КП = «1».</w:t>
      </w:r>
    </w:p>
    <w:p w14:paraId="2D397C38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1536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АУ выставляет на магистраль данные, сигнализируя об этом сигналом КВ1 = «0», по которому БИС СК устанавливает сигнал ДЗП = «0» (для ОЗУ или ВУ). После того, как данные запишутся в ОЗУ (ВУ) на БИС СК подается сигнал ОСТ = «0». По этому сигналу БИС СК вырабатывает сигналы ДЗП = «1» и КП = «0». Получив сигнал КП = «0», БИС АУ снимает данные с магистрали и устанавливает сигнал КВ1 = «1», по которому БИС СК формирует сигнал КП = «1». По сигналу сигнал ОБМ = «1».</w:t>
      </w:r>
    </w:p>
    <w:p w14:paraId="115F428B" w14:textId="77777777" w:rsidR="00A24082" w:rsidRPr="00A24082" w:rsidRDefault="00A24082" w:rsidP="00A24082">
      <w:pPr>
        <w:shd w:val="clear" w:color="auto" w:fill="FFFFFF"/>
        <w:spacing w:after="24" w:line="240" w:lineRule="auto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Рис. 6.14. Временная диаграмма выполнения микрокоманды DATO</w:t>
      </w:r>
    </w:p>
    <w:p w14:paraId="0E888BF1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19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В табл. 6.12 приведена расшифровка кодов, вырабатываемых БИС СК на выводах ПРЗ … ПРО.</w:t>
      </w:r>
    </w:p>
    <w:p w14:paraId="276D4DEE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19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Электрические параметры БИС СК приведены в табл. 6.13.</w:t>
      </w:r>
    </w:p>
    <w:p w14:paraId="275371D6" w14:textId="77777777" w:rsidR="00A24082" w:rsidRPr="00A24082" w:rsidRDefault="00A24082" w:rsidP="00A24082">
      <w:pPr>
        <w:shd w:val="clear" w:color="auto" w:fill="FFFFFF"/>
        <w:spacing w:before="96" w:after="120" w:line="240" w:lineRule="auto"/>
        <w:ind w:left="19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A2408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При разработке схемы с использованием БИС СК подключение времязадающей РС-цепочки к выводу КОШ осуществляется следующим образом: резистор R — между питанием и выводом КОШ; конденсатор С — между выводом КОШ и «минусом» источника питания. Значения резистора и конденсатора подбираются из условия обеспечения нужной длительности сигналов ДЧТ, ДЗП, до сигнала ОТВ.</w:t>
      </w:r>
    </w:p>
    <w:p w14:paraId="58D8CC33" w14:textId="77777777" w:rsidR="00463109" w:rsidRPr="00A24082" w:rsidRDefault="00463109" w:rsidP="00A24082"/>
    <w:sectPr w:rsidR="00463109" w:rsidRPr="00A240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082"/>
    <w:rsid w:val="00463109"/>
    <w:rsid w:val="00A24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F5A66"/>
  <w15:chartTrackingRefBased/>
  <w15:docId w15:val="{A3F70ABB-076E-4106-8BC2-4E163423E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240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2408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DefaultParagraphFont"/>
    <w:rsid w:val="00A24082"/>
  </w:style>
  <w:style w:type="paragraph" w:styleId="NormalWeb">
    <w:name w:val="Normal (Web)"/>
    <w:basedOn w:val="Normal"/>
    <w:uiPriority w:val="99"/>
    <w:semiHidden/>
    <w:unhideWhenUsed/>
    <w:rsid w:val="00A24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4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5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1335</Words>
  <Characters>7610</Characters>
  <Application>Microsoft Office Word</Application>
  <DocSecurity>0</DocSecurity>
  <Lines>63</Lines>
  <Paragraphs>17</Paragraphs>
  <ScaleCrop>false</ScaleCrop>
  <Company/>
  <LinksUpToDate>false</LinksUpToDate>
  <CharactersWithSpaces>8928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2020-11-28T09:14:00Z</dcterms:created>
  <dcterms:modified xsi:type="dcterms:W3CDTF">2020-11-28T09:14:00Z</dcterms:modified>
</cp:coreProperties>
</file>